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марта 2022 г. № 241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29 марта 2022 г. № 241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20.12.2013 № 1238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1238 «Об утверждении муниципальной программы городского округа город Воронеж «Развитие физической культуры и спорта»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физической культуры и спорта»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1247 «О внесении изменений в постановление администрации городского округа город Воронеж от 20.12.2013 № 1238».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